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A2109F" w14:textId="2C995C97" w:rsidR="00C9179D" w:rsidRPr="00C9179D" w:rsidRDefault="00C9179D">
      <w:pPr>
        <w:rPr>
          <w:b/>
          <w:u w:val="single"/>
        </w:rPr>
      </w:pPr>
      <w:bookmarkStart w:id="0" w:name="_GoBack"/>
      <w:bookmarkEnd w:id="0"/>
      <w:r w:rsidRPr="00C9179D">
        <w:rPr>
          <w:b/>
          <w:u w:val="single"/>
        </w:rPr>
        <w:t>SUPPLEMENTARY MATERIALS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94"/>
        <w:gridCol w:w="3294"/>
        <w:gridCol w:w="3294"/>
        <w:gridCol w:w="3294"/>
      </w:tblGrid>
      <w:tr w:rsidR="00C9179D" w:rsidRPr="00BC7036" w14:paraId="1B52563A" w14:textId="77777777" w:rsidTr="00B80C07">
        <w:trPr>
          <w:trHeight w:val="270"/>
        </w:trPr>
        <w:tc>
          <w:tcPr>
            <w:tcW w:w="13176" w:type="dxa"/>
            <w:gridSpan w:val="4"/>
          </w:tcPr>
          <w:p w14:paraId="700C1A1A" w14:textId="5930C929" w:rsidR="00C9179D" w:rsidRPr="00C9179D" w:rsidRDefault="00C9179D" w:rsidP="00976B0F">
            <w:pPr>
              <w:rPr>
                <w:b/>
              </w:rPr>
            </w:pPr>
            <w:r w:rsidRPr="00C9179D">
              <w:rPr>
                <w:b/>
              </w:rPr>
              <w:t xml:space="preserve">Supplementary </w:t>
            </w:r>
            <w:r>
              <w:rPr>
                <w:b/>
              </w:rPr>
              <w:t>T</w:t>
            </w:r>
            <w:r w:rsidRPr="00C9179D">
              <w:rPr>
                <w:b/>
              </w:rPr>
              <w:t>able</w:t>
            </w:r>
            <w:r w:rsidRPr="00C9179D">
              <w:rPr>
                <w:b/>
              </w:rPr>
              <w:t xml:space="preserve"> </w:t>
            </w:r>
            <w:r w:rsidRPr="00C9179D">
              <w:rPr>
                <w:b/>
              </w:rPr>
              <w:t>1</w:t>
            </w:r>
            <w:r w:rsidRPr="00C9179D">
              <w:rPr>
                <w:b/>
              </w:rPr>
              <w:t xml:space="preserve">. </w:t>
            </w:r>
            <w:r w:rsidRPr="00C9179D">
              <w:rPr>
                <w:b/>
              </w:rPr>
              <w:t xml:space="preserve">Recommendations for brain imaging according to NCCN NSCLC guidelines (all </w:t>
            </w:r>
            <w:r w:rsidRPr="00C9179D">
              <w:rPr>
                <w:b/>
              </w:rPr>
              <w:t>squamous cell carcinoma patients</w:t>
            </w:r>
            <w:r w:rsidRPr="00C9179D">
              <w:rPr>
                <w:b/>
              </w:rPr>
              <w:t>; T1-4</w:t>
            </w:r>
            <w:r w:rsidRPr="00C9179D">
              <w:rPr>
                <w:b/>
              </w:rPr>
              <w:t xml:space="preserve"> </w:t>
            </w:r>
            <w:r w:rsidRPr="00C9179D">
              <w:rPr>
                <w:b/>
              </w:rPr>
              <w:t>N0-3).</w:t>
            </w:r>
          </w:p>
        </w:tc>
      </w:tr>
      <w:tr w:rsidR="00CC68DE" w:rsidRPr="00BC7036" w14:paraId="7A320A75" w14:textId="77777777" w:rsidTr="00976B0F">
        <w:trPr>
          <w:trHeight w:val="270"/>
        </w:trPr>
        <w:tc>
          <w:tcPr>
            <w:tcW w:w="3294" w:type="dxa"/>
            <w:vMerge w:val="restart"/>
          </w:tcPr>
          <w:p w14:paraId="40C2AF6F" w14:textId="77777777" w:rsidR="00CC68DE" w:rsidRPr="00BC7036" w:rsidRDefault="00CC68DE" w:rsidP="00976B0F">
            <w:pPr>
              <w:rPr>
                <w:i/>
                <w:iCs/>
              </w:rPr>
            </w:pPr>
          </w:p>
        </w:tc>
        <w:tc>
          <w:tcPr>
            <w:tcW w:w="6588" w:type="dxa"/>
            <w:gridSpan w:val="2"/>
          </w:tcPr>
          <w:p w14:paraId="07D1104A" w14:textId="77777777" w:rsidR="00CC68DE" w:rsidRPr="00FC7188" w:rsidRDefault="00CC68DE" w:rsidP="00976B0F">
            <w:r w:rsidRPr="00FC7188">
              <w:t>Reference: Brain metastases as shown on brain imaging</w:t>
            </w:r>
          </w:p>
        </w:tc>
        <w:tc>
          <w:tcPr>
            <w:tcW w:w="3294" w:type="dxa"/>
            <w:vMerge w:val="restart"/>
          </w:tcPr>
          <w:p w14:paraId="7A6AADFD" w14:textId="77777777" w:rsidR="00CC68DE" w:rsidRPr="006A7752" w:rsidRDefault="00CC68DE" w:rsidP="00976B0F">
            <w:r w:rsidRPr="006A7752">
              <w:t>NNI (1/PPV)</w:t>
            </w:r>
          </w:p>
          <w:p w14:paraId="69A1AB35" w14:textId="77777777" w:rsidR="00CC68DE" w:rsidRPr="008132F4" w:rsidRDefault="00CC68DE" w:rsidP="00976B0F">
            <w:r>
              <w:t>15.8</w:t>
            </w:r>
          </w:p>
        </w:tc>
      </w:tr>
      <w:tr w:rsidR="00CC68DE" w:rsidRPr="00BC7036" w14:paraId="6D26F556" w14:textId="77777777" w:rsidTr="00976B0F">
        <w:trPr>
          <w:trHeight w:val="270"/>
        </w:trPr>
        <w:tc>
          <w:tcPr>
            <w:tcW w:w="3294" w:type="dxa"/>
            <w:vMerge/>
          </w:tcPr>
          <w:p w14:paraId="6CC83485" w14:textId="77777777" w:rsidR="00CC68DE" w:rsidRPr="00BC7036" w:rsidRDefault="00CC68DE" w:rsidP="00976B0F">
            <w:pPr>
              <w:rPr>
                <w:i/>
                <w:iCs/>
              </w:rPr>
            </w:pPr>
          </w:p>
        </w:tc>
        <w:tc>
          <w:tcPr>
            <w:tcW w:w="3294" w:type="dxa"/>
          </w:tcPr>
          <w:p w14:paraId="5793C2A2" w14:textId="77777777" w:rsidR="00CC68DE" w:rsidRPr="00FC7188" w:rsidRDefault="00CC68DE" w:rsidP="00976B0F">
            <w:r w:rsidRPr="00FC7188">
              <w:t xml:space="preserve">Brain metastases </w:t>
            </w:r>
          </w:p>
          <w:p w14:paraId="5A9EA57B" w14:textId="77777777" w:rsidR="00CC68DE" w:rsidRPr="00FC7188" w:rsidRDefault="00CC68DE" w:rsidP="00976B0F">
            <w:r w:rsidRPr="00FC7188">
              <w:t xml:space="preserve">  (</w:t>
            </w:r>
            <w:r>
              <w:t>2810</w:t>
            </w:r>
            <w:r w:rsidRPr="00FC7188">
              <w:t xml:space="preserve"> patients)</w:t>
            </w:r>
          </w:p>
        </w:tc>
        <w:tc>
          <w:tcPr>
            <w:tcW w:w="3294" w:type="dxa"/>
          </w:tcPr>
          <w:p w14:paraId="133F375A" w14:textId="77777777" w:rsidR="00CC68DE" w:rsidRPr="00FC7188" w:rsidRDefault="00CC68DE" w:rsidP="00976B0F">
            <w:r w:rsidRPr="00FC7188">
              <w:t>No brain metastases</w:t>
            </w:r>
          </w:p>
          <w:p w14:paraId="7B3B3F19" w14:textId="77777777" w:rsidR="00CC68DE" w:rsidRPr="00FC7188" w:rsidRDefault="00CC68DE" w:rsidP="00976B0F">
            <w:r w:rsidRPr="00FC7188">
              <w:t>(</w:t>
            </w:r>
            <w:r>
              <w:t>53334</w:t>
            </w:r>
            <w:r w:rsidRPr="00FC7188">
              <w:t xml:space="preserve"> patients)</w:t>
            </w:r>
          </w:p>
        </w:tc>
        <w:tc>
          <w:tcPr>
            <w:tcW w:w="3294" w:type="dxa"/>
            <w:vMerge/>
          </w:tcPr>
          <w:p w14:paraId="2AF0A642" w14:textId="77777777" w:rsidR="00CC68DE" w:rsidRPr="00BC7036" w:rsidRDefault="00CC68DE" w:rsidP="00976B0F">
            <w:pPr>
              <w:rPr>
                <w:i/>
                <w:iCs/>
              </w:rPr>
            </w:pPr>
          </w:p>
        </w:tc>
      </w:tr>
      <w:tr w:rsidR="00CC68DE" w:rsidRPr="00BC7036" w14:paraId="5986BFD3" w14:textId="77777777" w:rsidTr="00976B0F">
        <w:tc>
          <w:tcPr>
            <w:tcW w:w="3294" w:type="dxa"/>
          </w:tcPr>
          <w:p w14:paraId="0A9EC966" w14:textId="1209A189" w:rsidR="00CC68DE" w:rsidRPr="00FC7188" w:rsidRDefault="00CC68DE" w:rsidP="00976B0F">
            <w:r w:rsidRPr="00FC7188">
              <w:t>Brain imaging recommended</w:t>
            </w:r>
            <w:r>
              <w:t xml:space="preserve"> (41937</w:t>
            </w:r>
            <w:r w:rsidRPr="00FC7188">
              <w:t xml:space="preserve"> patients)</w:t>
            </w:r>
            <w:r w:rsidR="00C9179D">
              <w:t>*</w:t>
            </w:r>
          </w:p>
        </w:tc>
        <w:tc>
          <w:tcPr>
            <w:tcW w:w="3294" w:type="dxa"/>
          </w:tcPr>
          <w:p w14:paraId="08A109ED" w14:textId="77777777" w:rsidR="00CC68DE" w:rsidRPr="00FC7188" w:rsidRDefault="00CC68DE" w:rsidP="00976B0F">
            <w:r w:rsidRPr="00FC7188">
              <w:t>TP</w:t>
            </w:r>
          </w:p>
          <w:p w14:paraId="25068198" w14:textId="77777777" w:rsidR="00CC68DE" w:rsidRPr="00FC7188" w:rsidRDefault="00CC68DE" w:rsidP="00976B0F">
            <w:r w:rsidRPr="00FC7188">
              <w:t xml:space="preserve">N= </w:t>
            </w:r>
            <w:r>
              <w:t>2660</w:t>
            </w:r>
            <w:r w:rsidRPr="00FC7188">
              <w:t xml:space="preserve"> patients </w:t>
            </w:r>
          </w:p>
        </w:tc>
        <w:tc>
          <w:tcPr>
            <w:tcW w:w="3294" w:type="dxa"/>
          </w:tcPr>
          <w:p w14:paraId="05A67C6A" w14:textId="77777777" w:rsidR="00CC68DE" w:rsidRPr="00FC7188" w:rsidRDefault="00CC68DE" w:rsidP="00976B0F">
            <w:r w:rsidRPr="00FC7188">
              <w:t>FP</w:t>
            </w:r>
          </w:p>
          <w:p w14:paraId="5EFF99F7" w14:textId="77777777" w:rsidR="00CC68DE" w:rsidRPr="00FC7188" w:rsidRDefault="00CC68DE" w:rsidP="00976B0F">
            <w:r w:rsidRPr="00FC7188">
              <w:t>N</w:t>
            </w:r>
            <w:r>
              <w:t>= 39277</w:t>
            </w:r>
            <w:r w:rsidRPr="00FC7188">
              <w:t xml:space="preserve"> patients</w:t>
            </w:r>
          </w:p>
        </w:tc>
        <w:tc>
          <w:tcPr>
            <w:tcW w:w="3294" w:type="dxa"/>
          </w:tcPr>
          <w:p w14:paraId="0EC2800F" w14:textId="77777777" w:rsidR="00CC68DE" w:rsidRPr="00762AEE" w:rsidRDefault="00CC68DE" w:rsidP="00976B0F">
            <w:r w:rsidRPr="00762AEE">
              <w:t>PPV= TP/(TP+FP)</w:t>
            </w:r>
          </w:p>
          <w:p w14:paraId="56B7856E" w14:textId="77777777" w:rsidR="00CC68DE" w:rsidRPr="00BC7036" w:rsidRDefault="00CC68DE" w:rsidP="00976B0F">
            <w:pPr>
              <w:rPr>
                <w:i/>
                <w:iCs/>
              </w:rPr>
            </w:pPr>
            <w:r>
              <w:t>6.3</w:t>
            </w:r>
            <w:r w:rsidRPr="00762AEE">
              <w:t>%</w:t>
            </w:r>
          </w:p>
        </w:tc>
      </w:tr>
      <w:tr w:rsidR="00CC68DE" w:rsidRPr="00BC7036" w14:paraId="41CA3145" w14:textId="77777777" w:rsidTr="00976B0F">
        <w:tc>
          <w:tcPr>
            <w:tcW w:w="3294" w:type="dxa"/>
          </w:tcPr>
          <w:p w14:paraId="2179ECF4" w14:textId="77777777" w:rsidR="00CC68DE" w:rsidRPr="00FC7188" w:rsidRDefault="00CC68DE" w:rsidP="00976B0F">
            <w:r w:rsidRPr="00FC7188">
              <w:t>Brain imaging not recommended</w:t>
            </w:r>
          </w:p>
          <w:p w14:paraId="5D840450" w14:textId="0F6AE0A2" w:rsidR="00CC68DE" w:rsidRPr="00FC7188" w:rsidRDefault="00CC68DE" w:rsidP="00976B0F">
            <w:r>
              <w:t>(14207</w:t>
            </w:r>
            <w:r w:rsidRPr="00FC7188">
              <w:t xml:space="preserve"> patients)</w:t>
            </w:r>
            <w:r w:rsidR="00C9179D">
              <w:t>*</w:t>
            </w:r>
          </w:p>
        </w:tc>
        <w:tc>
          <w:tcPr>
            <w:tcW w:w="3294" w:type="dxa"/>
          </w:tcPr>
          <w:p w14:paraId="2CA64954" w14:textId="77777777" w:rsidR="00CC68DE" w:rsidRPr="00FD7A31" w:rsidRDefault="00CC68DE" w:rsidP="00976B0F">
            <w:r w:rsidRPr="00FD7A31">
              <w:t xml:space="preserve">FN </w:t>
            </w:r>
          </w:p>
          <w:p w14:paraId="0257F44F" w14:textId="77777777" w:rsidR="00CC68DE" w:rsidRPr="00FD7A31" w:rsidRDefault="00CC68DE" w:rsidP="00976B0F">
            <w:r>
              <w:t>N= 150</w:t>
            </w:r>
            <w:r w:rsidRPr="00FD7A31">
              <w:t xml:space="preserve"> patients</w:t>
            </w:r>
          </w:p>
        </w:tc>
        <w:tc>
          <w:tcPr>
            <w:tcW w:w="3294" w:type="dxa"/>
          </w:tcPr>
          <w:p w14:paraId="0344378C" w14:textId="77777777" w:rsidR="00CC68DE" w:rsidRPr="00FD7A31" w:rsidRDefault="00CC68DE" w:rsidP="00976B0F">
            <w:r w:rsidRPr="00FD7A31">
              <w:t>TN</w:t>
            </w:r>
          </w:p>
          <w:p w14:paraId="6B1395DB" w14:textId="77777777" w:rsidR="00CC68DE" w:rsidRPr="00FD7A31" w:rsidRDefault="00CC68DE" w:rsidP="00976B0F">
            <w:r>
              <w:t>N= 14057</w:t>
            </w:r>
            <w:r w:rsidRPr="00FD7A31">
              <w:t xml:space="preserve"> patients </w:t>
            </w:r>
          </w:p>
        </w:tc>
        <w:tc>
          <w:tcPr>
            <w:tcW w:w="3294" w:type="dxa"/>
          </w:tcPr>
          <w:p w14:paraId="6968D289" w14:textId="77777777" w:rsidR="00CC68DE" w:rsidRPr="0043316C" w:rsidRDefault="00CC68DE" w:rsidP="00976B0F">
            <w:r w:rsidRPr="0043316C">
              <w:t>NPV= TN/(TN+FN)</w:t>
            </w:r>
          </w:p>
          <w:p w14:paraId="7561BE30" w14:textId="77777777" w:rsidR="00CC68DE" w:rsidRPr="00BC7036" w:rsidRDefault="00CC68DE" w:rsidP="00976B0F">
            <w:pPr>
              <w:rPr>
                <w:i/>
                <w:iCs/>
              </w:rPr>
            </w:pPr>
            <w:r>
              <w:t>98.9</w:t>
            </w:r>
            <w:r w:rsidRPr="0043316C">
              <w:t>%</w:t>
            </w:r>
          </w:p>
        </w:tc>
      </w:tr>
      <w:tr w:rsidR="00CC68DE" w:rsidRPr="00BC7036" w14:paraId="20752F99" w14:textId="77777777" w:rsidTr="00976B0F">
        <w:tc>
          <w:tcPr>
            <w:tcW w:w="3294" w:type="dxa"/>
          </w:tcPr>
          <w:p w14:paraId="04D10B65" w14:textId="77777777" w:rsidR="00CC68DE" w:rsidRPr="00BC7036" w:rsidRDefault="00CC68DE" w:rsidP="00976B0F">
            <w:pPr>
              <w:rPr>
                <w:i/>
                <w:iCs/>
              </w:rPr>
            </w:pPr>
          </w:p>
        </w:tc>
        <w:tc>
          <w:tcPr>
            <w:tcW w:w="3294" w:type="dxa"/>
          </w:tcPr>
          <w:p w14:paraId="62AEE7AC" w14:textId="77777777" w:rsidR="00CC68DE" w:rsidRPr="0014056D" w:rsidRDefault="00CC68DE" w:rsidP="00976B0F">
            <w:r w:rsidRPr="0014056D">
              <w:t>Sensitivity= TP/TP+FN</w:t>
            </w:r>
          </w:p>
          <w:p w14:paraId="6AFAA459" w14:textId="77777777" w:rsidR="00CC68DE" w:rsidRPr="00BC7036" w:rsidRDefault="00CC68DE" w:rsidP="00976B0F">
            <w:pPr>
              <w:rPr>
                <w:i/>
                <w:iCs/>
              </w:rPr>
            </w:pPr>
            <w:r>
              <w:t>94.6</w:t>
            </w:r>
            <w:r w:rsidRPr="0014056D">
              <w:t>%</w:t>
            </w:r>
          </w:p>
        </w:tc>
        <w:tc>
          <w:tcPr>
            <w:tcW w:w="3294" w:type="dxa"/>
          </w:tcPr>
          <w:p w14:paraId="2C7FD5A2" w14:textId="77777777" w:rsidR="00CC68DE" w:rsidRPr="006A7752" w:rsidRDefault="00CC68DE" w:rsidP="00976B0F">
            <w:r w:rsidRPr="006A7752">
              <w:t>Specificity= TN /FP+TN</w:t>
            </w:r>
          </w:p>
          <w:p w14:paraId="3F335F86" w14:textId="77777777" w:rsidR="00CC68DE" w:rsidRPr="00BC7036" w:rsidRDefault="00CC68DE" w:rsidP="00976B0F">
            <w:pPr>
              <w:rPr>
                <w:i/>
                <w:iCs/>
              </w:rPr>
            </w:pPr>
            <w:r>
              <w:t>26.3</w:t>
            </w:r>
            <w:r w:rsidRPr="006A7752">
              <w:t>%</w:t>
            </w:r>
          </w:p>
        </w:tc>
        <w:tc>
          <w:tcPr>
            <w:tcW w:w="3294" w:type="dxa"/>
          </w:tcPr>
          <w:p w14:paraId="30E46FF2" w14:textId="77777777" w:rsidR="00CC68DE" w:rsidRPr="008132F4" w:rsidRDefault="00CC68DE" w:rsidP="00976B0F">
            <w:r w:rsidRPr="008132F4">
              <w:t>Accuracy (TN+TP/All)</w:t>
            </w:r>
          </w:p>
          <w:p w14:paraId="46A76FB4" w14:textId="77777777" w:rsidR="00CC68DE" w:rsidRPr="00BC7036" w:rsidRDefault="00CC68DE" w:rsidP="00976B0F">
            <w:pPr>
              <w:rPr>
                <w:i/>
                <w:iCs/>
              </w:rPr>
            </w:pPr>
            <w:r>
              <w:t>29.7</w:t>
            </w:r>
            <w:r w:rsidRPr="008132F4">
              <w:t>%</w:t>
            </w:r>
          </w:p>
        </w:tc>
      </w:tr>
      <w:tr w:rsidR="00C9179D" w:rsidRPr="00BC7036" w14:paraId="52F91873" w14:textId="77777777" w:rsidTr="00DA3D7D">
        <w:tc>
          <w:tcPr>
            <w:tcW w:w="13176" w:type="dxa"/>
            <w:gridSpan w:val="4"/>
          </w:tcPr>
          <w:p w14:paraId="760FBE13" w14:textId="77777777" w:rsidR="00C9179D" w:rsidRDefault="00C9179D" w:rsidP="00C9179D">
            <w:r>
              <w:t>*Brain imaging not recommended: T1-T2a N0; Brain imaging recommended: all other patients.</w:t>
            </w:r>
          </w:p>
          <w:p w14:paraId="08662DD6" w14:textId="23BF7C89" w:rsidR="00C9179D" w:rsidRPr="008132F4" w:rsidRDefault="00C9179D" w:rsidP="00C9179D">
            <w:r w:rsidRPr="008C5517">
              <w:t xml:space="preserve">FN: </w:t>
            </w:r>
            <w:r>
              <w:t>F</w:t>
            </w:r>
            <w:r w:rsidRPr="008C5517">
              <w:t xml:space="preserve">alse negative; FP: </w:t>
            </w:r>
            <w:r>
              <w:t>F</w:t>
            </w:r>
            <w:r w:rsidRPr="008C5517">
              <w:t xml:space="preserve">alse positive; NNI: </w:t>
            </w:r>
            <w:r>
              <w:t>N</w:t>
            </w:r>
            <w:r w:rsidRPr="008C5517">
              <w:t>umber needed to investigate</w:t>
            </w:r>
            <w:r>
              <w:t xml:space="preserve">; </w:t>
            </w:r>
            <w:r w:rsidRPr="008C5517">
              <w:t xml:space="preserve">NPV: </w:t>
            </w:r>
            <w:r>
              <w:t>N</w:t>
            </w:r>
            <w:r w:rsidRPr="008C5517">
              <w:t xml:space="preserve">egative predictive value; PPV: </w:t>
            </w:r>
            <w:r>
              <w:t>P</w:t>
            </w:r>
            <w:r w:rsidRPr="008C5517">
              <w:t xml:space="preserve">ositive predictive value; TN: </w:t>
            </w:r>
            <w:r>
              <w:t>T</w:t>
            </w:r>
            <w:r w:rsidRPr="008C5517">
              <w:t xml:space="preserve">rue negative; TP: True </w:t>
            </w:r>
            <w:r>
              <w:t>p</w:t>
            </w:r>
            <w:r w:rsidRPr="008C5517">
              <w:t>ositive</w:t>
            </w:r>
            <w:r>
              <w:t>.</w:t>
            </w:r>
          </w:p>
        </w:tc>
      </w:tr>
    </w:tbl>
    <w:p w14:paraId="478D1597" w14:textId="77777777" w:rsidR="00C9179D" w:rsidRDefault="00C9179D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35"/>
        <w:gridCol w:w="2635"/>
        <w:gridCol w:w="2635"/>
        <w:gridCol w:w="2635"/>
        <w:gridCol w:w="2636"/>
      </w:tblGrid>
      <w:tr w:rsidR="00C9179D" w14:paraId="21B49DEA" w14:textId="77777777" w:rsidTr="00076C24">
        <w:tc>
          <w:tcPr>
            <w:tcW w:w="13176" w:type="dxa"/>
            <w:gridSpan w:val="5"/>
          </w:tcPr>
          <w:p w14:paraId="44699637" w14:textId="718DA9DD" w:rsidR="00C9179D" w:rsidRPr="00C9179D" w:rsidRDefault="00C9179D" w:rsidP="00AB6FEE">
            <w:pPr>
              <w:rPr>
                <w:b/>
              </w:rPr>
            </w:pPr>
            <w:r w:rsidRPr="00C9179D">
              <w:rPr>
                <w:b/>
              </w:rPr>
              <w:lastRenderedPageBreak/>
              <w:t xml:space="preserve">Supplementary </w:t>
            </w:r>
            <w:r w:rsidRPr="00C9179D">
              <w:rPr>
                <w:b/>
              </w:rPr>
              <w:t>T</w:t>
            </w:r>
            <w:r w:rsidRPr="00C9179D">
              <w:rPr>
                <w:b/>
              </w:rPr>
              <w:t>able</w:t>
            </w:r>
            <w:r w:rsidRPr="00C9179D">
              <w:rPr>
                <w:b/>
              </w:rPr>
              <w:t xml:space="preserve"> </w:t>
            </w:r>
            <w:r w:rsidRPr="00C9179D">
              <w:rPr>
                <w:b/>
              </w:rPr>
              <w:t>2</w:t>
            </w:r>
            <w:r w:rsidRPr="00C9179D">
              <w:rPr>
                <w:b/>
              </w:rPr>
              <w:t xml:space="preserve">. </w:t>
            </w:r>
            <w:r w:rsidRPr="00C9179D">
              <w:rPr>
                <w:b/>
              </w:rPr>
              <w:t>Performance characteristics of NCCN recommendations for brain imaging according to different staging approaches of included patients (all patients).</w:t>
            </w:r>
          </w:p>
        </w:tc>
      </w:tr>
      <w:tr w:rsidR="00303DD2" w14:paraId="0F6D3D81" w14:textId="77777777" w:rsidTr="00AB6FEE">
        <w:tc>
          <w:tcPr>
            <w:tcW w:w="2635" w:type="dxa"/>
          </w:tcPr>
          <w:p w14:paraId="6BC36AFD" w14:textId="0BC493E8" w:rsidR="00303DD2" w:rsidRPr="00C9179D" w:rsidRDefault="00C9179D" w:rsidP="00AB6FEE">
            <w:pPr>
              <w:rPr>
                <w:b/>
              </w:rPr>
            </w:pPr>
            <w:r w:rsidRPr="00C9179D">
              <w:rPr>
                <w:b/>
              </w:rPr>
              <w:t>Histological</w:t>
            </w:r>
            <w:r w:rsidR="00303DD2" w:rsidRPr="00C9179D">
              <w:rPr>
                <w:b/>
              </w:rPr>
              <w:t xml:space="preserve"> category</w:t>
            </w:r>
          </w:p>
        </w:tc>
        <w:tc>
          <w:tcPr>
            <w:tcW w:w="2635" w:type="dxa"/>
          </w:tcPr>
          <w:p w14:paraId="42EC58EE" w14:textId="77777777" w:rsidR="00303DD2" w:rsidRPr="00C9179D" w:rsidRDefault="00303DD2" w:rsidP="00AB6FEE">
            <w:pPr>
              <w:rPr>
                <w:b/>
              </w:rPr>
            </w:pPr>
            <w:r w:rsidRPr="00C9179D">
              <w:rPr>
                <w:b/>
              </w:rPr>
              <w:t>Sensitivity</w:t>
            </w:r>
          </w:p>
        </w:tc>
        <w:tc>
          <w:tcPr>
            <w:tcW w:w="2635" w:type="dxa"/>
          </w:tcPr>
          <w:p w14:paraId="001C8765" w14:textId="77777777" w:rsidR="00303DD2" w:rsidRPr="00C9179D" w:rsidRDefault="00303DD2" w:rsidP="00AB6FEE">
            <w:pPr>
              <w:rPr>
                <w:b/>
              </w:rPr>
            </w:pPr>
            <w:r w:rsidRPr="00C9179D">
              <w:rPr>
                <w:b/>
              </w:rPr>
              <w:t>Specificity</w:t>
            </w:r>
          </w:p>
        </w:tc>
        <w:tc>
          <w:tcPr>
            <w:tcW w:w="2635" w:type="dxa"/>
          </w:tcPr>
          <w:p w14:paraId="6182D481" w14:textId="77777777" w:rsidR="00303DD2" w:rsidRPr="00C9179D" w:rsidRDefault="00303DD2" w:rsidP="00AB6FEE">
            <w:pPr>
              <w:rPr>
                <w:b/>
              </w:rPr>
            </w:pPr>
            <w:r w:rsidRPr="00C9179D">
              <w:rPr>
                <w:b/>
              </w:rPr>
              <w:t>PPV</w:t>
            </w:r>
          </w:p>
        </w:tc>
        <w:tc>
          <w:tcPr>
            <w:tcW w:w="2636" w:type="dxa"/>
          </w:tcPr>
          <w:p w14:paraId="731F3626" w14:textId="77777777" w:rsidR="00303DD2" w:rsidRPr="00C9179D" w:rsidRDefault="00303DD2" w:rsidP="00AB6FEE">
            <w:pPr>
              <w:rPr>
                <w:b/>
              </w:rPr>
            </w:pPr>
            <w:r w:rsidRPr="00C9179D">
              <w:rPr>
                <w:b/>
              </w:rPr>
              <w:t>NPV</w:t>
            </w:r>
          </w:p>
        </w:tc>
      </w:tr>
      <w:tr w:rsidR="00303DD2" w14:paraId="5B651CBC" w14:textId="77777777" w:rsidTr="00AB6FEE">
        <w:tc>
          <w:tcPr>
            <w:tcW w:w="2635" w:type="dxa"/>
          </w:tcPr>
          <w:p w14:paraId="6CDD2E57" w14:textId="77777777" w:rsidR="00303DD2" w:rsidRDefault="00303DD2" w:rsidP="00AB6FEE">
            <w:r>
              <w:t>Clinically staging (131836 patients)</w:t>
            </w:r>
          </w:p>
        </w:tc>
        <w:tc>
          <w:tcPr>
            <w:tcW w:w="2635" w:type="dxa"/>
          </w:tcPr>
          <w:p w14:paraId="7C47AD72" w14:textId="77777777" w:rsidR="00303DD2" w:rsidRDefault="00303DD2" w:rsidP="00AB6FEE">
            <w:r>
              <w:t>92.6%</w:t>
            </w:r>
          </w:p>
        </w:tc>
        <w:tc>
          <w:tcPr>
            <w:tcW w:w="2635" w:type="dxa"/>
          </w:tcPr>
          <w:p w14:paraId="64D5F9B4" w14:textId="77777777" w:rsidR="00303DD2" w:rsidRDefault="00303DD2" w:rsidP="00AB6FEE">
            <w:r>
              <w:t>18.1%</w:t>
            </w:r>
          </w:p>
        </w:tc>
        <w:tc>
          <w:tcPr>
            <w:tcW w:w="2635" w:type="dxa"/>
          </w:tcPr>
          <w:p w14:paraId="7FD96200" w14:textId="77777777" w:rsidR="00303DD2" w:rsidRDefault="00303DD2" w:rsidP="00AB6FEE">
            <w:r>
              <w:t>16%</w:t>
            </w:r>
          </w:p>
        </w:tc>
        <w:tc>
          <w:tcPr>
            <w:tcW w:w="2636" w:type="dxa"/>
          </w:tcPr>
          <w:p w14:paraId="5191A49E" w14:textId="77777777" w:rsidR="00303DD2" w:rsidRDefault="00303DD2" w:rsidP="00AB6FEE">
            <w:r>
              <w:t>93.6%</w:t>
            </w:r>
          </w:p>
        </w:tc>
      </w:tr>
      <w:tr w:rsidR="00303DD2" w14:paraId="1F24444B" w14:textId="77777777" w:rsidTr="00AB6FEE">
        <w:tc>
          <w:tcPr>
            <w:tcW w:w="2635" w:type="dxa"/>
          </w:tcPr>
          <w:p w14:paraId="510C423F" w14:textId="77777777" w:rsidR="00303DD2" w:rsidRDefault="00303DD2" w:rsidP="00AB6FEE">
            <w:r>
              <w:t>Pathological staging (29814 patients)</w:t>
            </w:r>
          </w:p>
        </w:tc>
        <w:tc>
          <w:tcPr>
            <w:tcW w:w="2635" w:type="dxa"/>
          </w:tcPr>
          <w:p w14:paraId="5E563E95" w14:textId="77777777" w:rsidR="00303DD2" w:rsidRDefault="00303DD2" w:rsidP="00AB6FEE">
            <w:r>
              <w:t>73.4%</w:t>
            </w:r>
          </w:p>
        </w:tc>
        <w:tc>
          <w:tcPr>
            <w:tcW w:w="2635" w:type="dxa"/>
          </w:tcPr>
          <w:p w14:paraId="2DABAFD9" w14:textId="77777777" w:rsidR="00303DD2" w:rsidRDefault="00303DD2" w:rsidP="00AB6FEE">
            <w:r>
              <w:t>61.4%</w:t>
            </w:r>
          </w:p>
        </w:tc>
        <w:tc>
          <w:tcPr>
            <w:tcW w:w="2635" w:type="dxa"/>
          </w:tcPr>
          <w:p w14:paraId="2E85E9E1" w14:textId="77777777" w:rsidR="00303DD2" w:rsidRDefault="00303DD2" w:rsidP="00AB6FEE">
            <w:r>
              <w:t>2%</w:t>
            </w:r>
          </w:p>
        </w:tc>
        <w:tc>
          <w:tcPr>
            <w:tcW w:w="2636" w:type="dxa"/>
          </w:tcPr>
          <w:p w14:paraId="626A329B" w14:textId="77777777" w:rsidR="00303DD2" w:rsidRDefault="00303DD2" w:rsidP="00AB6FEE">
            <w:r>
              <w:t>99.5%</w:t>
            </w:r>
          </w:p>
        </w:tc>
      </w:tr>
      <w:tr w:rsidR="00C9179D" w14:paraId="7F189F90" w14:textId="77777777" w:rsidTr="00776570">
        <w:tc>
          <w:tcPr>
            <w:tcW w:w="13176" w:type="dxa"/>
            <w:gridSpan w:val="5"/>
          </w:tcPr>
          <w:p w14:paraId="413DE8CC" w14:textId="00B37ADE" w:rsidR="00C9179D" w:rsidRDefault="00C9179D" w:rsidP="00C9179D">
            <w:r>
              <w:t xml:space="preserve">NPV: </w:t>
            </w:r>
            <w:r>
              <w:t>N</w:t>
            </w:r>
            <w:r>
              <w:t>egative predictive value</w:t>
            </w:r>
            <w:r>
              <w:t xml:space="preserve">; </w:t>
            </w:r>
            <w:r>
              <w:t xml:space="preserve">PPV: </w:t>
            </w:r>
            <w:r>
              <w:t>P</w:t>
            </w:r>
            <w:r>
              <w:t>ositive predictive value.</w:t>
            </w:r>
          </w:p>
        </w:tc>
      </w:tr>
    </w:tbl>
    <w:p w14:paraId="2D443B55" w14:textId="77777777" w:rsidR="00C9179D" w:rsidRDefault="00C9179D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8"/>
        <w:gridCol w:w="2241"/>
        <w:gridCol w:w="2239"/>
        <w:gridCol w:w="2146"/>
        <w:gridCol w:w="2147"/>
        <w:gridCol w:w="2005"/>
      </w:tblGrid>
      <w:tr w:rsidR="00C9179D" w14:paraId="4DFD260A" w14:textId="77777777" w:rsidTr="009F661C">
        <w:tc>
          <w:tcPr>
            <w:tcW w:w="13176" w:type="dxa"/>
            <w:gridSpan w:val="6"/>
          </w:tcPr>
          <w:p w14:paraId="68A2F0CF" w14:textId="27A163F9" w:rsidR="00C9179D" w:rsidRPr="00C9179D" w:rsidRDefault="00C9179D" w:rsidP="00AB6FEE">
            <w:pPr>
              <w:rPr>
                <w:b/>
              </w:rPr>
            </w:pPr>
            <w:r w:rsidRPr="00C9179D">
              <w:rPr>
                <w:b/>
              </w:rPr>
              <w:lastRenderedPageBreak/>
              <w:t>Supplementary Table 3. Modified NCCN recommendations for brain imaging among different categories of patients (including stage IIA T2b N0 among non-investigated patients).</w:t>
            </w:r>
          </w:p>
        </w:tc>
      </w:tr>
      <w:tr w:rsidR="004B0A95" w14:paraId="4D37B469" w14:textId="77777777" w:rsidTr="004B0A95">
        <w:tc>
          <w:tcPr>
            <w:tcW w:w="2398" w:type="dxa"/>
          </w:tcPr>
          <w:p w14:paraId="03CC5A68" w14:textId="18D10477" w:rsidR="004B0A95" w:rsidRPr="00C9179D" w:rsidRDefault="00C9179D" w:rsidP="00AB6FEE">
            <w:pPr>
              <w:rPr>
                <w:b/>
              </w:rPr>
            </w:pPr>
            <w:r w:rsidRPr="00C9179D">
              <w:rPr>
                <w:b/>
              </w:rPr>
              <w:t>Histological</w:t>
            </w:r>
            <w:r w:rsidR="004B0A95" w:rsidRPr="00C9179D">
              <w:rPr>
                <w:b/>
              </w:rPr>
              <w:t xml:space="preserve"> category</w:t>
            </w:r>
          </w:p>
        </w:tc>
        <w:tc>
          <w:tcPr>
            <w:tcW w:w="2241" w:type="dxa"/>
          </w:tcPr>
          <w:p w14:paraId="51B5049F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Sensitivity</w:t>
            </w:r>
          </w:p>
        </w:tc>
        <w:tc>
          <w:tcPr>
            <w:tcW w:w="2239" w:type="dxa"/>
          </w:tcPr>
          <w:p w14:paraId="287F347C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Specificity</w:t>
            </w:r>
          </w:p>
        </w:tc>
        <w:tc>
          <w:tcPr>
            <w:tcW w:w="2146" w:type="dxa"/>
          </w:tcPr>
          <w:p w14:paraId="330D4207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PPV</w:t>
            </w:r>
          </w:p>
        </w:tc>
        <w:tc>
          <w:tcPr>
            <w:tcW w:w="2147" w:type="dxa"/>
          </w:tcPr>
          <w:p w14:paraId="1EAADD3D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NPV</w:t>
            </w:r>
          </w:p>
        </w:tc>
        <w:tc>
          <w:tcPr>
            <w:tcW w:w="2005" w:type="dxa"/>
          </w:tcPr>
          <w:p w14:paraId="1BF626B5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 xml:space="preserve">Accuracy  </w:t>
            </w:r>
          </w:p>
        </w:tc>
      </w:tr>
      <w:tr w:rsidR="004B0A95" w14:paraId="01123FCE" w14:textId="77777777" w:rsidTr="004B0A95">
        <w:tc>
          <w:tcPr>
            <w:tcW w:w="2398" w:type="dxa"/>
          </w:tcPr>
          <w:p w14:paraId="6D1104FF" w14:textId="77777777" w:rsidR="004B0A95" w:rsidRDefault="004B0A95" w:rsidP="00AB6FEE">
            <w:r>
              <w:t xml:space="preserve">All patients </w:t>
            </w:r>
          </w:p>
        </w:tc>
        <w:tc>
          <w:tcPr>
            <w:tcW w:w="2241" w:type="dxa"/>
          </w:tcPr>
          <w:p w14:paraId="40F99735" w14:textId="77777777" w:rsidR="004B0A95" w:rsidRDefault="004B0A95" w:rsidP="00AB6FEE">
            <w:r>
              <w:t>90.3%</w:t>
            </w:r>
          </w:p>
        </w:tc>
        <w:tc>
          <w:tcPr>
            <w:tcW w:w="2239" w:type="dxa"/>
          </w:tcPr>
          <w:p w14:paraId="422AADBC" w14:textId="77777777" w:rsidR="004B0A95" w:rsidRDefault="004B0A95" w:rsidP="00AB6FEE">
            <w:r>
              <w:t>33.5%</w:t>
            </w:r>
          </w:p>
        </w:tc>
        <w:tc>
          <w:tcPr>
            <w:tcW w:w="2146" w:type="dxa"/>
          </w:tcPr>
          <w:p w14:paraId="7A57EB32" w14:textId="77777777" w:rsidR="004B0A95" w:rsidRDefault="004B0A95" w:rsidP="00AB6FEE">
            <w:r>
              <w:t>14.1%</w:t>
            </w:r>
          </w:p>
        </w:tc>
        <w:tc>
          <w:tcPr>
            <w:tcW w:w="2147" w:type="dxa"/>
          </w:tcPr>
          <w:p w14:paraId="19E6DE91" w14:textId="77777777" w:rsidR="004B0A95" w:rsidRDefault="004B0A95" w:rsidP="00AB6FEE">
            <w:r>
              <w:t>96.6%</w:t>
            </w:r>
          </w:p>
        </w:tc>
        <w:tc>
          <w:tcPr>
            <w:tcW w:w="2005" w:type="dxa"/>
          </w:tcPr>
          <w:p w14:paraId="48F52ED3" w14:textId="77777777" w:rsidR="004B0A95" w:rsidRDefault="00F509E8" w:rsidP="00AB6FEE">
            <w:r>
              <w:t>31%</w:t>
            </w:r>
          </w:p>
        </w:tc>
      </w:tr>
      <w:tr w:rsidR="004B0A95" w14:paraId="70033438" w14:textId="77777777" w:rsidTr="004B0A95">
        <w:tc>
          <w:tcPr>
            <w:tcW w:w="2398" w:type="dxa"/>
          </w:tcPr>
          <w:p w14:paraId="34266B92" w14:textId="77777777" w:rsidR="004B0A95" w:rsidRDefault="004B0A95" w:rsidP="00AB6FEE">
            <w:r>
              <w:t>Adenocarcinoma</w:t>
            </w:r>
          </w:p>
        </w:tc>
        <w:tc>
          <w:tcPr>
            <w:tcW w:w="2241" w:type="dxa"/>
          </w:tcPr>
          <w:p w14:paraId="40F9A08C" w14:textId="77777777" w:rsidR="004B0A95" w:rsidRDefault="004B0A95" w:rsidP="00AB6FEE">
            <w:r>
              <w:t>89.6%</w:t>
            </w:r>
          </w:p>
        </w:tc>
        <w:tc>
          <w:tcPr>
            <w:tcW w:w="2239" w:type="dxa"/>
          </w:tcPr>
          <w:p w14:paraId="4390FE67" w14:textId="77777777" w:rsidR="004B0A95" w:rsidRDefault="004B0A95" w:rsidP="00AB6FEE">
            <w:r>
              <w:t>37.5%</w:t>
            </w:r>
          </w:p>
        </w:tc>
        <w:tc>
          <w:tcPr>
            <w:tcW w:w="2146" w:type="dxa"/>
          </w:tcPr>
          <w:p w14:paraId="2C7C87FE" w14:textId="77777777" w:rsidR="004B0A95" w:rsidRDefault="004B0A95" w:rsidP="00AB6FEE">
            <w:r>
              <w:t>17.4%</w:t>
            </w:r>
          </w:p>
        </w:tc>
        <w:tc>
          <w:tcPr>
            <w:tcW w:w="2147" w:type="dxa"/>
          </w:tcPr>
          <w:p w14:paraId="4079D531" w14:textId="77777777" w:rsidR="004B0A95" w:rsidRDefault="004B0A95" w:rsidP="00AB6FEE">
            <w:r>
              <w:t>96.1%</w:t>
            </w:r>
          </w:p>
        </w:tc>
        <w:tc>
          <w:tcPr>
            <w:tcW w:w="2005" w:type="dxa"/>
          </w:tcPr>
          <w:p w14:paraId="1CF4A24D" w14:textId="77777777" w:rsidR="004B0A95" w:rsidRDefault="003951F4" w:rsidP="00AB6FEE">
            <w:r>
              <w:t>34.1%</w:t>
            </w:r>
          </w:p>
        </w:tc>
      </w:tr>
      <w:tr w:rsidR="004B0A95" w14:paraId="4B3D7F20" w14:textId="77777777" w:rsidTr="004B0A95">
        <w:tc>
          <w:tcPr>
            <w:tcW w:w="2398" w:type="dxa"/>
          </w:tcPr>
          <w:p w14:paraId="45F736CA" w14:textId="4529414E" w:rsidR="004B0A95" w:rsidRDefault="00C9179D" w:rsidP="00AB6FEE">
            <w:r>
              <w:t>Squamous</w:t>
            </w:r>
            <w:r w:rsidR="004B0A95">
              <w:t xml:space="preserve"> cell carcinoma</w:t>
            </w:r>
          </w:p>
        </w:tc>
        <w:tc>
          <w:tcPr>
            <w:tcW w:w="2241" w:type="dxa"/>
          </w:tcPr>
          <w:p w14:paraId="37FDB355" w14:textId="77777777" w:rsidR="004B0A95" w:rsidRDefault="004B0A95" w:rsidP="00AB6FEE">
            <w:r>
              <w:t>92.8%</w:t>
            </w:r>
          </w:p>
        </w:tc>
        <w:tc>
          <w:tcPr>
            <w:tcW w:w="2239" w:type="dxa"/>
          </w:tcPr>
          <w:p w14:paraId="1AD59674" w14:textId="77777777" w:rsidR="004B0A95" w:rsidRDefault="004B0A95" w:rsidP="00AB6FEE">
            <w:r>
              <w:t>29.4%</w:t>
            </w:r>
          </w:p>
        </w:tc>
        <w:tc>
          <w:tcPr>
            <w:tcW w:w="2146" w:type="dxa"/>
          </w:tcPr>
          <w:p w14:paraId="0EF99A10" w14:textId="77777777" w:rsidR="004B0A95" w:rsidRDefault="004B0A95" w:rsidP="00AB6FEE">
            <w:r>
              <w:t>6.5%</w:t>
            </w:r>
          </w:p>
        </w:tc>
        <w:tc>
          <w:tcPr>
            <w:tcW w:w="2147" w:type="dxa"/>
          </w:tcPr>
          <w:p w14:paraId="18981AF3" w14:textId="77777777" w:rsidR="004B0A95" w:rsidRDefault="004B0A95" w:rsidP="00AB6FEE">
            <w:r>
              <w:t>98.7%</w:t>
            </w:r>
          </w:p>
        </w:tc>
        <w:tc>
          <w:tcPr>
            <w:tcW w:w="2005" w:type="dxa"/>
          </w:tcPr>
          <w:p w14:paraId="1E4EAC87" w14:textId="77777777" w:rsidR="004B0A95" w:rsidRDefault="003951F4" w:rsidP="00AB6FEE">
            <w:r>
              <w:t>28.3%</w:t>
            </w:r>
          </w:p>
        </w:tc>
      </w:tr>
      <w:tr w:rsidR="00C9179D" w14:paraId="6FB5B6DB" w14:textId="77777777" w:rsidTr="00E300F9">
        <w:tc>
          <w:tcPr>
            <w:tcW w:w="13176" w:type="dxa"/>
            <w:gridSpan w:val="6"/>
          </w:tcPr>
          <w:p w14:paraId="3AFF503B" w14:textId="559C6FE0" w:rsidR="00C9179D" w:rsidRDefault="00C9179D" w:rsidP="00C9179D">
            <w:r>
              <w:t xml:space="preserve">NPV: </w:t>
            </w:r>
            <w:r>
              <w:t>N</w:t>
            </w:r>
            <w:r>
              <w:t>egative predictive value</w:t>
            </w:r>
            <w:r>
              <w:t xml:space="preserve">; </w:t>
            </w:r>
            <w:r>
              <w:t xml:space="preserve">PPV: </w:t>
            </w:r>
            <w:r>
              <w:t>P</w:t>
            </w:r>
            <w:r>
              <w:t>ositive predictive value</w:t>
            </w:r>
            <w:r>
              <w:t>.</w:t>
            </w:r>
          </w:p>
        </w:tc>
      </w:tr>
    </w:tbl>
    <w:p w14:paraId="2BF956A0" w14:textId="77777777" w:rsidR="00C9179D" w:rsidRDefault="00C9179D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8"/>
        <w:gridCol w:w="2241"/>
        <w:gridCol w:w="2239"/>
        <w:gridCol w:w="2146"/>
        <w:gridCol w:w="2147"/>
        <w:gridCol w:w="2005"/>
      </w:tblGrid>
      <w:tr w:rsidR="00C9179D" w14:paraId="7B992296" w14:textId="77777777" w:rsidTr="00117CF5">
        <w:tc>
          <w:tcPr>
            <w:tcW w:w="13176" w:type="dxa"/>
            <w:gridSpan w:val="6"/>
          </w:tcPr>
          <w:p w14:paraId="646E6EAF" w14:textId="20E48988" w:rsidR="00C9179D" w:rsidRDefault="00C9179D" w:rsidP="00AB6FEE">
            <w:r>
              <w:lastRenderedPageBreak/>
              <w:t xml:space="preserve">Supplementary </w:t>
            </w:r>
            <w:r>
              <w:t>T</w:t>
            </w:r>
            <w:r>
              <w:t>able</w:t>
            </w:r>
            <w:r>
              <w:t xml:space="preserve"> </w:t>
            </w:r>
            <w:r>
              <w:t>4</w:t>
            </w:r>
            <w:r>
              <w:t>. M</w:t>
            </w:r>
            <w:r>
              <w:t>odified NCCN recommendations for brain imaging among different categories of patients (including stage IIA/IIB among non-investigated patients).</w:t>
            </w:r>
          </w:p>
        </w:tc>
      </w:tr>
      <w:tr w:rsidR="004B0A95" w14:paraId="79B1AE71" w14:textId="77777777" w:rsidTr="004B0A95">
        <w:tc>
          <w:tcPr>
            <w:tcW w:w="2398" w:type="dxa"/>
          </w:tcPr>
          <w:p w14:paraId="6D3B22C0" w14:textId="23915B56" w:rsidR="004B0A95" w:rsidRPr="00C9179D" w:rsidRDefault="00C9179D" w:rsidP="00AB6FEE">
            <w:pPr>
              <w:rPr>
                <w:b/>
              </w:rPr>
            </w:pPr>
            <w:r w:rsidRPr="00C9179D">
              <w:rPr>
                <w:b/>
              </w:rPr>
              <w:t>Histological</w:t>
            </w:r>
            <w:r w:rsidR="004B0A95" w:rsidRPr="00C9179D">
              <w:rPr>
                <w:b/>
              </w:rPr>
              <w:t xml:space="preserve"> category</w:t>
            </w:r>
          </w:p>
        </w:tc>
        <w:tc>
          <w:tcPr>
            <w:tcW w:w="2241" w:type="dxa"/>
          </w:tcPr>
          <w:p w14:paraId="10B11D68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Sensitivity</w:t>
            </w:r>
          </w:p>
        </w:tc>
        <w:tc>
          <w:tcPr>
            <w:tcW w:w="2239" w:type="dxa"/>
          </w:tcPr>
          <w:p w14:paraId="75C1E9C8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Specificity</w:t>
            </w:r>
          </w:p>
        </w:tc>
        <w:tc>
          <w:tcPr>
            <w:tcW w:w="2146" w:type="dxa"/>
          </w:tcPr>
          <w:p w14:paraId="2B32970B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PPV</w:t>
            </w:r>
          </w:p>
        </w:tc>
        <w:tc>
          <w:tcPr>
            <w:tcW w:w="2147" w:type="dxa"/>
          </w:tcPr>
          <w:p w14:paraId="4ED93E5D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>NPV</w:t>
            </w:r>
          </w:p>
        </w:tc>
        <w:tc>
          <w:tcPr>
            <w:tcW w:w="2005" w:type="dxa"/>
          </w:tcPr>
          <w:p w14:paraId="7F3A468E" w14:textId="77777777" w:rsidR="004B0A95" w:rsidRPr="00C9179D" w:rsidRDefault="004B0A95" w:rsidP="00AB6FEE">
            <w:pPr>
              <w:rPr>
                <w:b/>
              </w:rPr>
            </w:pPr>
            <w:r w:rsidRPr="00C9179D">
              <w:rPr>
                <w:b/>
              </w:rPr>
              <w:t xml:space="preserve">Accuracy </w:t>
            </w:r>
          </w:p>
        </w:tc>
      </w:tr>
      <w:tr w:rsidR="004B0A95" w14:paraId="731DFD50" w14:textId="77777777" w:rsidTr="004B0A95">
        <w:tc>
          <w:tcPr>
            <w:tcW w:w="2398" w:type="dxa"/>
          </w:tcPr>
          <w:p w14:paraId="307E24CE" w14:textId="77777777" w:rsidR="004B0A95" w:rsidRDefault="004B0A95" w:rsidP="00AB6FEE">
            <w:r>
              <w:t xml:space="preserve">All patients </w:t>
            </w:r>
          </w:p>
        </w:tc>
        <w:tc>
          <w:tcPr>
            <w:tcW w:w="2241" w:type="dxa"/>
          </w:tcPr>
          <w:p w14:paraId="7256C122" w14:textId="77777777" w:rsidR="004B0A95" w:rsidRDefault="004B0A95" w:rsidP="00AB6FEE">
            <w:r>
              <w:t>81.4%</w:t>
            </w:r>
          </w:p>
        </w:tc>
        <w:tc>
          <w:tcPr>
            <w:tcW w:w="2239" w:type="dxa"/>
          </w:tcPr>
          <w:p w14:paraId="053C2E71" w14:textId="77777777" w:rsidR="004B0A95" w:rsidRDefault="004B0A95" w:rsidP="00AB6FEE">
            <w:r>
              <w:t>46.6%</w:t>
            </w:r>
          </w:p>
        </w:tc>
        <w:tc>
          <w:tcPr>
            <w:tcW w:w="2146" w:type="dxa"/>
          </w:tcPr>
          <w:p w14:paraId="70CE468B" w14:textId="77777777" w:rsidR="004B0A95" w:rsidRDefault="004B0A95" w:rsidP="00AB6FEE">
            <w:r>
              <w:t>15.5%</w:t>
            </w:r>
          </w:p>
        </w:tc>
        <w:tc>
          <w:tcPr>
            <w:tcW w:w="2147" w:type="dxa"/>
          </w:tcPr>
          <w:p w14:paraId="347523C1" w14:textId="77777777" w:rsidR="004B0A95" w:rsidRDefault="004B0A95" w:rsidP="00AB6FEE">
            <w:r>
              <w:t>95.4%</w:t>
            </w:r>
          </w:p>
        </w:tc>
        <w:tc>
          <w:tcPr>
            <w:tcW w:w="2005" w:type="dxa"/>
          </w:tcPr>
          <w:p w14:paraId="0CE97444" w14:textId="77777777" w:rsidR="004B0A95" w:rsidRDefault="005D17E6" w:rsidP="00AB6FEE">
            <w:r>
              <w:t>43.6%</w:t>
            </w:r>
          </w:p>
        </w:tc>
      </w:tr>
      <w:tr w:rsidR="004B0A95" w14:paraId="49725C3C" w14:textId="77777777" w:rsidTr="004B0A95">
        <w:tc>
          <w:tcPr>
            <w:tcW w:w="2398" w:type="dxa"/>
          </w:tcPr>
          <w:p w14:paraId="608BD122" w14:textId="77777777" w:rsidR="004B0A95" w:rsidRDefault="004B0A95" w:rsidP="00AB6FEE">
            <w:r>
              <w:t>Adenocarcinoma</w:t>
            </w:r>
          </w:p>
        </w:tc>
        <w:tc>
          <w:tcPr>
            <w:tcW w:w="2241" w:type="dxa"/>
          </w:tcPr>
          <w:p w14:paraId="6EE2F4EB" w14:textId="77777777" w:rsidR="004B0A95" w:rsidRDefault="004B0A95" w:rsidP="00AB6FEE">
            <w:r>
              <w:t>80.8%</w:t>
            </w:r>
          </w:p>
        </w:tc>
        <w:tc>
          <w:tcPr>
            <w:tcW w:w="2239" w:type="dxa"/>
          </w:tcPr>
          <w:p w14:paraId="13DAC6F9" w14:textId="77777777" w:rsidR="004B0A95" w:rsidRDefault="004B0A95" w:rsidP="00AB6FEE">
            <w:r>
              <w:t>50.1%</w:t>
            </w:r>
          </w:p>
        </w:tc>
        <w:tc>
          <w:tcPr>
            <w:tcW w:w="2146" w:type="dxa"/>
          </w:tcPr>
          <w:p w14:paraId="4B0FEBA3" w14:textId="77777777" w:rsidR="004B0A95" w:rsidRDefault="004B0A95" w:rsidP="00AB6FEE">
            <w:r>
              <w:t>19.3%</w:t>
            </w:r>
          </w:p>
        </w:tc>
        <w:tc>
          <w:tcPr>
            <w:tcW w:w="2147" w:type="dxa"/>
          </w:tcPr>
          <w:p w14:paraId="3CCFBA5C" w14:textId="77777777" w:rsidR="004B0A95" w:rsidRDefault="004B0A95" w:rsidP="00AB6FEE">
            <w:r>
              <w:t>94.7%</w:t>
            </w:r>
          </w:p>
        </w:tc>
        <w:tc>
          <w:tcPr>
            <w:tcW w:w="2005" w:type="dxa"/>
          </w:tcPr>
          <w:p w14:paraId="082D35B7" w14:textId="77777777" w:rsidR="004B0A95" w:rsidRDefault="005D17E6" w:rsidP="00AB6FEE">
            <w:r>
              <w:t>46.2%</w:t>
            </w:r>
          </w:p>
        </w:tc>
      </w:tr>
      <w:tr w:rsidR="004B0A95" w14:paraId="6E2E7E8C" w14:textId="77777777" w:rsidTr="004B0A95">
        <w:tc>
          <w:tcPr>
            <w:tcW w:w="2398" w:type="dxa"/>
          </w:tcPr>
          <w:p w14:paraId="434950D3" w14:textId="62E1CBAF" w:rsidR="004B0A95" w:rsidRDefault="00C9179D" w:rsidP="00AB6FEE">
            <w:r>
              <w:t>Squamous</w:t>
            </w:r>
            <w:r w:rsidR="004B0A95">
              <w:t xml:space="preserve"> cell carcinoma</w:t>
            </w:r>
          </w:p>
        </w:tc>
        <w:tc>
          <w:tcPr>
            <w:tcW w:w="2241" w:type="dxa"/>
          </w:tcPr>
          <w:p w14:paraId="6EAE7F1F" w14:textId="77777777" w:rsidR="004B0A95" w:rsidRDefault="004B0A95" w:rsidP="00AB6FEE">
            <w:r>
              <w:t>83.5%</w:t>
            </w:r>
          </w:p>
        </w:tc>
        <w:tc>
          <w:tcPr>
            <w:tcW w:w="2239" w:type="dxa"/>
          </w:tcPr>
          <w:p w14:paraId="374FCB9D" w14:textId="77777777" w:rsidR="004B0A95" w:rsidRDefault="004B0A95" w:rsidP="00AB6FEE">
            <w:r>
              <w:t>43.9%</w:t>
            </w:r>
          </w:p>
        </w:tc>
        <w:tc>
          <w:tcPr>
            <w:tcW w:w="2146" w:type="dxa"/>
          </w:tcPr>
          <w:p w14:paraId="0B43098D" w14:textId="77777777" w:rsidR="004B0A95" w:rsidRDefault="004B0A95" w:rsidP="00AB6FEE">
            <w:r>
              <w:t>7.3%</w:t>
            </w:r>
          </w:p>
        </w:tc>
        <w:tc>
          <w:tcPr>
            <w:tcW w:w="2147" w:type="dxa"/>
          </w:tcPr>
          <w:p w14:paraId="25D20C96" w14:textId="77777777" w:rsidR="004B0A95" w:rsidRDefault="004B0A95" w:rsidP="00AB6FEE">
            <w:r>
              <w:t>98.1%</w:t>
            </w:r>
          </w:p>
        </w:tc>
        <w:tc>
          <w:tcPr>
            <w:tcW w:w="2005" w:type="dxa"/>
          </w:tcPr>
          <w:p w14:paraId="0639B056" w14:textId="77777777" w:rsidR="004B0A95" w:rsidRDefault="005D17E6" w:rsidP="00AB6FEE">
            <w:r>
              <w:t>42.5%</w:t>
            </w:r>
          </w:p>
        </w:tc>
      </w:tr>
      <w:tr w:rsidR="00C9179D" w14:paraId="125B3DF1" w14:textId="77777777" w:rsidTr="00DC6901">
        <w:tc>
          <w:tcPr>
            <w:tcW w:w="13176" w:type="dxa"/>
            <w:gridSpan w:val="6"/>
          </w:tcPr>
          <w:p w14:paraId="468C6068" w14:textId="4F46F850" w:rsidR="00C9179D" w:rsidRDefault="00C9179D" w:rsidP="00C9179D">
            <w:r>
              <w:t xml:space="preserve">NPV: </w:t>
            </w:r>
            <w:r>
              <w:t>N</w:t>
            </w:r>
            <w:r>
              <w:t>egative predictive value</w:t>
            </w:r>
            <w:r>
              <w:t xml:space="preserve">; </w:t>
            </w:r>
            <w:r>
              <w:t xml:space="preserve">PPV: </w:t>
            </w:r>
            <w:r>
              <w:t>P</w:t>
            </w:r>
            <w:r>
              <w:t>ositive predictive value</w:t>
            </w:r>
            <w:r>
              <w:t>.</w:t>
            </w:r>
          </w:p>
        </w:tc>
      </w:tr>
    </w:tbl>
    <w:p w14:paraId="591F1556" w14:textId="77777777" w:rsidR="00951C2F" w:rsidRDefault="00951C2F" w:rsidP="00885759"/>
    <w:sectPr w:rsidR="00951C2F" w:rsidSect="00303DD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03DD2"/>
    <w:rsid w:val="00303DD2"/>
    <w:rsid w:val="00327072"/>
    <w:rsid w:val="003951F4"/>
    <w:rsid w:val="0043583A"/>
    <w:rsid w:val="004B0A95"/>
    <w:rsid w:val="005D17E6"/>
    <w:rsid w:val="00885759"/>
    <w:rsid w:val="00951C2F"/>
    <w:rsid w:val="0098503B"/>
    <w:rsid w:val="00C82FAB"/>
    <w:rsid w:val="00C9179D"/>
    <w:rsid w:val="00CC68DE"/>
    <w:rsid w:val="00F0552F"/>
    <w:rsid w:val="00F50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AA51CA"/>
  <w15:docId w15:val="{BC39EB84-733D-4A90-97B0-D81F2722F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850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3DD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5CE1B2B762E74F818CF6F176CF0E31" ma:contentTypeVersion="8" ma:contentTypeDescription="Create a new document." ma:contentTypeScope="" ma:versionID="35c1997ccb194c68de64baf2fada7489">
  <xsd:schema xmlns:xsd="http://www.w3.org/2001/XMLSchema" xmlns:xs="http://www.w3.org/2001/XMLSchema" xmlns:p="http://schemas.microsoft.com/office/2006/metadata/properties" xmlns:ns2="2a97bf56-75f9-48ec-a457-ac84fefcffc7" xmlns:ns3="70634e8a-7950-4c12-b12a-59b1892fb676" targetNamespace="http://schemas.microsoft.com/office/2006/metadata/properties" ma:root="true" ma:fieldsID="1d9d037e3d0b346c219f7419cbf49250" ns2:_="" ns3:_="">
    <xsd:import namespace="2a97bf56-75f9-48ec-a457-ac84fefcffc7"/>
    <xsd:import namespace="70634e8a-7950-4c12-b12a-59b1892fb6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97bf56-75f9-48ec-a457-ac84fefcff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634e8a-7950-4c12-b12a-59b1892fb6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0634e8a-7950-4c12-b12a-59b1892fb676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A1684FBB-6911-4C9D-876B-429D3E284A56}"/>
</file>

<file path=customXml/itemProps2.xml><?xml version="1.0" encoding="utf-8"?>
<ds:datastoreItem xmlns:ds="http://schemas.openxmlformats.org/officeDocument/2006/customXml" ds:itemID="{37BA9E56-56F2-436A-8C8A-06E27CEF8610}"/>
</file>

<file path=customXml/itemProps3.xml><?xml version="1.0" encoding="utf-8"?>
<ds:datastoreItem xmlns:ds="http://schemas.openxmlformats.org/officeDocument/2006/customXml" ds:itemID="{B265D5B7-EE32-4935-8438-17A67462624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4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Laura Dormer</cp:lastModifiedBy>
  <cp:revision>11</cp:revision>
  <dcterms:created xsi:type="dcterms:W3CDTF">2018-06-01T02:18:00Z</dcterms:created>
  <dcterms:modified xsi:type="dcterms:W3CDTF">2019-03-13T16:41:00Z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0x010100715CE1B2B762E74F818CF6F176CF0E31</vt:lpwstr>
  </property>
  <property fmtid="{D5CDD505-2E9C-101B-9397-08002B2CF9AE}" pid="3" name="Order">
    <vt:r8>99241400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